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3731" w:rsidRDefault="008F3731" w:rsidP="008B2140">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8F3731" w:rsidRDefault="008F3731" w:rsidP="008B2140">
      <w:pPr>
        <w:spacing w:line="480" w:lineRule="auto"/>
        <w:rPr>
          <w:rFonts w:ascii="Times New Roman" w:hAnsi="Times New Roman" w:cs="Times New Roman"/>
          <w:sz w:val="24"/>
          <w:szCs w:val="24"/>
        </w:rPr>
      </w:pPr>
      <w:r>
        <w:rPr>
          <w:rFonts w:ascii="Times New Roman" w:hAnsi="Times New Roman" w:cs="Times New Roman"/>
          <w:sz w:val="24"/>
          <w:szCs w:val="24"/>
        </w:rPr>
        <w:t xml:space="preserve">Tutor  </w:t>
      </w:r>
    </w:p>
    <w:p w:rsidR="008F3731" w:rsidRDefault="008F3731" w:rsidP="008B2140">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8F3731" w:rsidRDefault="008F3731" w:rsidP="008B2140">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8B2140" w:rsidRPr="008B2140" w:rsidRDefault="008B2140" w:rsidP="008B2140">
      <w:pPr>
        <w:spacing w:line="480" w:lineRule="auto"/>
        <w:rPr>
          <w:rFonts w:ascii="Times New Roman" w:hAnsi="Times New Roman" w:cs="Times New Roman"/>
          <w:sz w:val="24"/>
          <w:szCs w:val="24"/>
        </w:rPr>
      </w:pPr>
      <w:r w:rsidRPr="008B2140">
        <w:rPr>
          <w:rFonts w:ascii="Times New Roman" w:hAnsi="Times New Roman" w:cs="Times New Roman"/>
          <w:sz w:val="24"/>
          <w:szCs w:val="24"/>
        </w:rPr>
        <w:t xml:space="preserve">Attention Deficiency Disorder </w:t>
      </w:r>
    </w:p>
    <w:p w:rsidR="008B2140" w:rsidRPr="008B2140" w:rsidRDefault="008B2140" w:rsidP="008B2140">
      <w:pPr>
        <w:spacing w:line="480" w:lineRule="auto"/>
        <w:rPr>
          <w:rFonts w:ascii="Times New Roman" w:hAnsi="Times New Roman" w:cs="Times New Roman"/>
          <w:sz w:val="24"/>
          <w:szCs w:val="24"/>
        </w:rPr>
      </w:pPr>
      <w:r w:rsidRPr="008B2140">
        <w:rPr>
          <w:rFonts w:ascii="Times New Roman" w:hAnsi="Times New Roman" w:cs="Times New Roman"/>
          <w:sz w:val="24"/>
          <w:szCs w:val="24"/>
        </w:rPr>
        <w:t xml:space="preserve">Annotated Bibliography </w:t>
      </w:r>
    </w:p>
    <w:p w:rsidR="008B2140" w:rsidRPr="008B2140" w:rsidRDefault="008B2140" w:rsidP="008B2140">
      <w:pPr>
        <w:spacing w:line="480" w:lineRule="auto"/>
        <w:ind w:left="720" w:hanging="720"/>
        <w:rPr>
          <w:rFonts w:ascii="Times New Roman" w:hAnsi="Times New Roman" w:cs="Times New Roman"/>
          <w:sz w:val="24"/>
          <w:szCs w:val="24"/>
        </w:rPr>
      </w:pPr>
      <w:r w:rsidRPr="008B2140">
        <w:rPr>
          <w:rFonts w:ascii="Times New Roman" w:hAnsi="Times New Roman" w:cs="Times New Roman"/>
          <w:sz w:val="24"/>
          <w:szCs w:val="24"/>
        </w:rPr>
        <w:t>Barkley, Russell A., ed. Attention-deficit hyperactivity disorder: A handbook for diagnosis and treatment. Guilford Publications, 2014.</w:t>
      </w:r>
    </w:p>
    <w:p w:rsidR="008B2140" w:rsidRPr="008B2140" w:rsidRDefault="008B2140" w:rsidP="008B2140">
      <w:pPr>
        <w:spacing w:line="480" w:lineRule="auto"/>
        <w:ind w:firstLine="720"/>
        <w:rPr>
          <w:rFonts w:ascii="Times New Roman" w:hAnsi="Times New Roman" w:cs="Times New Roman"/>
          <w:sz w:val="24"/>
          <w:szCs w:val="24"/>
        </w:rPr>
      </w:pPr>
      <w:r w:rsidRPr="008B2140">
        <w:rPr>
          <w:rFonts w:ascii="Times New Roman" w:hAnsi="Times New Roman" w:cs="Times New Roman"/>
          <w:sz w:val="24"/>
          <w:szCs w:val="24"/>
        </w:rPr>
        <w:t>This is arguably the most complete citation that handles the Attention Deficiency Disorder (ADD) wholesomely. The book defines attention deficit disorder as any range of behavioral abnormalities which occur in many instances in children which encompasses challenges like lack of/poor concentration, hyperactivity and difficulties in learning. Other than the children, the source also analyzes the disorder in ad</w:t>
      </w:r>
      <w:r w:rsidR="00D20CA9">
        <w:rPr>
          <w:rFonts w:ascii="Times New Roman" w:hAnsi="Times New Roman" w:cs="Times New Roman"/>
          <w:sz w:val="24"/>
          <w:szCs w:val="24"/>
        </w:rPr>
        <w:t>olescents and adults. Besides</w:t>
      </w:r>
      <w:r w:rsidRPr="008B2140">
        <w:rPr>
          <w:rFonts w:ascii="Times New Roman" w:hAnsi="Times New Roman" w:cs="Times New Roman"/>
          <w:sz w:val="24"/>
          <w:szCs w:val="24"/>
        </w:rPr>
        <w:t xml:space="preserve"> giving this kind of definition, the source also gives signs and symptoms of ADD as well as how it can be treated among children and even adults. The source, therefore, dismisses fallacies that the ADD is only a preserve of children but proves that it as well affects adolescents and adults. The material is therefore very relevant to the study of ADD as its quality is unrivalled due to its handling of the disorder in all aspects. </w:t>
      </w:r>
    </w:p>
    <w:p w:rsidR="008B2140" w:rsidRPr="008B2140" w:rsidRDefault="008B2140" w:rsidP="008B2140">
      <w:pPr>
        <w:spacing w:line="480" w:lineRule="auto"/>
        <w:ind w:left="720" w:hanging="720"/>
        <w:rPr>
          <w:rFonts w:ascii="Times New Roman" w:hAnsi="Times New Roman" w:cs="Times New Roman"/>
          <w:sz w:val="24"/>
          <w:szCs w:val="24"/>
        </w:rPr>
      </w:pPr>
      <w:r w:rsidRPr="008B2140">
        <w:rPr>
          <w:rFonts w:ascii="Times New Roman" w:hAnsi="Times New Roman" w:cs="Times New Roman"/>
          <w:sz w:val="24"/>
          <w:szCs w:val="24"/>
        </w:rPr>
        <w:t>Faraone, Stephen V., and Alysa E. Doyle. "Attention-Deficit/Hyperactivity Disorder." Emery and Rimoin's Principles and Practice of Medical Genetics. 2013. 1-8.</w:t>
      </w:r>
    </w:p>
    <w:p w:rsidR="008B2140" w:rsidRPr="008B2140" w:rsidRDefault="008B2140" w:rsidP="008B2140">
      <w:pPr>
        <w:spacing w:line="480" w:lineRule="auto"/>
        <w:ind w:firstLine="720"/>
        <w:rPr>
          <w:rFonts w:ascii="Times New Roman" w:hAnsi="Times New Roman" w:cs="Times New Roman"/>
          <w:sz w:val="24"/>
          <w:szCs w:val="24"/>
        </w:rPr>
      </w:pPr>
      <w:r w:rsidRPr="008B2140">
        <w:rPr>
          <w:rFonts w:ascii="Times New Roman" w:hAnsi="Times New Roman" w:cs="Times New Roman"/>
          <w:sz w:val="24"/>
          <w:szCs w:val="24"/>
        </w:rPr>
        <w:lastRenderedPageBreak/>
        <w:t xml:space="preserve">Faraone and Alysa also give critical information as far as ADD is concerned in their paper. In the article, they note that ADD can be transferred from childhood to adulthood. Also, they indicate that among the symptoms of ADD are distractibility, forgetfulness and disorganization. The paper also notes that the symptoms can be either mild or severe where one may lose their memory completely. Therefore, this is also one of the sources that are very crucial to the research since it gives a detailed analysis of the symptoms of the ADD as well as offer insights that the disorder can be carried from childhood to adulthood making the article very interesting. The contribution of the scholarly work is therefore very relevant to the research topic as it gives symptoms of ADD and their classification. </w:t>
      </w:r>
    </w:p>
    <w:p w:rsidR="008B2140" w:rsidRPr="008B2140" w:rsidRDefault="008B2140" w:rsidP="008B2140">
      <w:pPr>
        <w:spacing w:line="480" w:lineRule="auto"/>
        <w:ind w:left="720" w:hanging="720"/>
        <w:rPr>
          <w:rFonts w:ascii="Times New Roman" w:hAnsi="Times New Roman" w:cs="Times New Roman"/>
          <w:sz w:val="24"/>
          <w:szCs w:val="24"/>
        </w:rPr>
      </w:pPr>
      <w:r w:rsidRPr="008B2140">
        <w:rPr>
          <w:rFonts w:ascii="Times New Roman" w:hAnsi="Times New Roman" w:cs="Times New Roman"/>
          <w:sz w:val="24"/>
          <w:szCs w:val="24"/>
        </w:rPr>
        <w:t>Khalife, Natasha, et al. "Childhood attention-deficit/hyperactivity disorder symptoms are risk factors for obesity and physical inactivity in adolescence." Journal of American Academy of Child &amp; Adolescent Psychiatry 53.4 (2014): 425-436.</w:t>
      </w:r>
    </w:p>
    <w:p w:rsidR="008B2140" w:rsidRPr="008B2140" w:rsidRDefault="008B2140" w:rsidP="008B2140">
      <w:pPr>
        <w:spacing w:line="480" w:lineRule="auto"/>
        <w:ind w:firstLine="720"/>
        <w:rPr>
          <w:rFonts w:ascii="Times New Roman" w:hAnsi="Times New Roman" w:cs="Times New Roman"/>
          <w:sz w:val="24"/>
          <w:szCs w:val="24"/>
        </w:rPr>
      </w:pPr>
      <w:r w:rsidRPr="008B2140">
        <w:rPr>
          <w:rFonts w:ascii="Times New Roman" w:hAnsi="Times New Roman" w:cs="Times New Roman"/>
          <w:sz w:val="24"/>
          <w:szCs w:val="24"/>
        </w:rPr>
        <w:t xml:space="preserve">This is also another instrumental reference that not only gives the effects ADD in children but also shows the impacts of the same effects as the children grow. Some of the consequences of the ADD as discussed in the article are obesity later in the young ages of children as well as dormancy in the adolescents with ADD. In a nutshell, lack of inactivity makes the adolescents with ADD not to be involved in physical activities which burn fats, making them fat or obese in the process. In a nutshell, this paper is essential because it succinctly contributes to the research topic the impacts of ADD in children and later on in adolescents. Therefore, it is a very quality paper as it shows transferability of ADD through the stages of human development.  </w:t>
      </w:r>
    </w:p>
    <w:p w:rsidR="008B2140" w:rsidRPr="008B2140" w:rsidRDefault="008B2140" w:rsidP="008B2140">
      <w:pPr>
        <w:spacing w:line="480" w:lineRule="auto"/>
        <w:ind w:left="720" w:hanging="720"/>
        <w:rPr>
          <w:rFonts w:ascii="Times New Roman" w:hAnsi="Times New Roman" w:cs="Times New Roman"/>
          <w:sz w:val="24"/>
          <w:szCs w:val="24"/>
        </w:rPr>
      </w:pPr>
      <w:r w:rsidRPr="008B2140">
        <w:rPr>
          <w:rFonts w:ascii="Times New Roman" w:hAnsi="Times New Roman" w:cs="Times New Roman"/>
          <w:sz w:val="24"/>
          <w:szCs w:val="24"/>
        </w:rPr>
        <w:lastRenderedPageBreak/>
        <w:t>Larsson, Henrik, et al. "Genetic and environmental influences on adult attention deficit hyperactivity disorder symptoms: a large Swedish population-based study of twins." Psychological medicine 43.1 (2013): 197-207.</w:t>
      </w:r>
    </w:p>
    <w:p w:rsidR="008B2140" w:rsidRPr="008B2140" w:rsidRDefault="008B2140" w:rsidP="008B2140">
      <w:pPr>
        <w:spacing w:line="480" w:lineRule="auto"/>
        <w:ind w:firstLine="720"/>
        <w:rPr>
          <w:rFonts w:ascii="Times New Roman" w:hAnsi="Times New Roman" w:cs="Times New Roman"/>
          <w:sz w:val="24"/>
          <w:szCs w:val="24"/>
        </w:rPr>
      </w:pPr>
      <w:r w:rsidRPr="008B2140">
        <w:rPr>
          <w:rFonts w:ascii="Times New Roman" w:hAnsi="Times New Roman" w:cs="Times New Roman"/>
          <w:sz w:val="24"/>
          <w:szCs w:val="24"/>
        </w:rPr>
        <w:t xml:space="preserve">This is probably the only article that covers extensively the impacts of the environment on adult which then goes on to cause the ADD. Other than the environment, the study also uses twins from Sweden to study the genetic influences on adult ADHD. As revealed, genetics and the environment that people are brought up in may cause hyperactivity, impulsivity and inattention, which are significant signs and symptoms of the ADD. Tellingly, the paper is crucial to the research topic since it gives the environment and genetics as causes of ADD, something that no other research paper has discussed. Therefore, the quality of the research paper to the topic that is being investigated in this research is undisputed. </w:t>
      </w:r>
    </w:p>
    <w:p w:rsidR="008B2140" w:rsidRPr="008B2140" w:rsidRDefault="008B2140" w:rsidP="008B2140">
      <w:pPr>
        <w:spacing w:line="480" w:lineRule="auto"/>
        <w:rPr>
          <w:rFonts w:ascii="Times New Roman" w:hAnsi="Times New Roman" w:cs="Times New Roman"/>
          <w:sz w:val="24"/>
          <w:szCs w:val="24"/>
        </w:rPr>
      </w:pPr>
    </w:p>
    <w:p w:rsidR="008B2140" w:rsidRPr="008B2140" w:rsidRDefault="008B2140" w:rsidP="008B2140">
      <w:pPr>
        <w:spacing w:line="480" w:lineRule="auto"/>
        <w:ind w:left="720" w:hanging="720"/>
        <w:rPr>
          <w:rFonts w:ascii="Times New Roman" w:hAnsi="Times New Roman" w:cs="Times New Roman"/>
          <w:sz w:val="24"/>
          <w:szCs w:val="24"/>
        </w:rPr>
      </w:pPr>
      <w:r w:rsidRPr="008B2140">
        <w:rPr>
          <w:rFonts w:ascii="Times New Roman" w:hAnsi="Times New Roman" w:cs="Times New Roman"/>
          <w:sz w:val="24"/>
          <w:szCs w:val="24"/>
        </w:rPr>
        <w:t>Molina, Brooke SG, et al. "Adolescent substance use in the multimodal treatment study of attention-deficit/hyperactivity disorder (ADHD)(MTA) as a function of childhood ADHD, random assignment to childhood treatments, and subsequent medication." Journal of American Academy on Child and Adolescent Psychiatry 52.3 (2013): 250-263.</w:t>
      </w:r>
    </w:p>
    <w:p w:rsidR="008B2140" w:rsidRPr="008B2140" w:rsidRDefault="008B2140" w:rsidP="008B2140">
      <w:pPr>
        <w:spacing w:line="480" w:lineRule="auto"/>
        <w:ind w:firstLine="720"/>
        <w:rPr>
          <w:rFonts w:ascii="Times New Roman" w:hAnsi="Times New Roman" w:cs="Times New Roman"/>
          <w:sz w:val="24"/>
          <w:szCs w:val="24"/>
        </w:rPr>
      </w:pPr>
      <w:r w:rsidRPr="008B2140">
        <w:rPr>
          <w:rFonts w:ascii="Times New Roman" w:hAnsi="Times New Roman" w:cs="Times New Roman"/>
          <w:sz w:val="24"/>
          <w:szCs w:val="24"/>
        </w:rPr>
        <w:t xml:space="preserve">One of the sigficances of the paper is the introduction of hyperactivity to the study topic of the ADD. The paper introduces the less likely symptoms of ADD by listing hyperactivity and impulsivity as one of them. Also, while the article notes that Attention Deficit Disorder is the same as Attention Deficit Hyperactivity Disorder (ADHD), Molina et al. (259) note that ADD is the outdated version and the ADHD is the most recent term that is used currently. Therefore, the citation notes that hyperactivity hampers a child's attention making them incapable of settling to </w:t>
      </w:r>
      <w:r w:rsidRPr="008B2140">
        <w:rPr>
          <w:rFonts w:ascii="Times New Roman" w:hAnsi="Times New Roman" w:cs="Times New Roman"/>
          <w:sz w:val="24"/>
          <w:szCs w:val="24"/>
        </w:rPr>
        <w:lastRenderedPageBreak/>
        <w:t xml:space="preserve">neither handle tasks given at school nor at home. The research is therefore relevant to the study question since they offer the recent term used to refer to ADD as ADHD as well as bring in the aspect of Hyperactivity which other researchers have either shied off from or have handled briefly. </w:t>
      </w:r>
    </w:p>
    <w:p w:rsidR="008B2140" w:rsidRPr="008B2140" w:rsidRDefault="008B2140" w:rsidP="008B2140">
      <w:pPr>
        <w:spacing w:line="480" w:lineRule="auto"/>
        <w:ind w:left="720" w:hanging="720"/>
        <w:rPr>
          <w:rFonts w:ascii="Times New Roman" w:hAnsi="Times New Roman" w:cs="Times New Roman"/>
          <w:sz w:val="24"/>
          <w:szCs w:val="24"/>
        </w:rPr>
      </w:pPr>
      <w:r w:rsidRPr="008B2140">
        <w:rPr>
          <w:rFonts w:ascii="Times New Roman" w:hAnsi="Times New Roman" w:cs="Times New Roman"/>
          <w:sz w:val="24"/>
          <w:szCs w:val="24"/>
        </w:rPr>
        <w:t>Rao, Patricia A., and Rebecca J. Landa. "Association between severity of behavioral phenotype and comorbid attention deficit hyperactivity disorder symptoms in children with autism spectrum disorders." Autism 18.3 (2014): 272-280.</w:t>
      </w:r>
    </w:p>
    <w:p w:rsidR="008B2140" w:rsidRPr="008B2140" w:rsidRDefault="008B2140" w:rsidP="008B2140">
      <w:pPr>
        <w:spacing w:line="480" w:lineRule="auto"/>
        <w:ind w:firstLine="720"/>
        <w:rPr>
          <w:rFonts w:ascii="Times New Roman" w:hAnsi="Times New Roman" w:cs="Times New Roman"/>
          <w:sz w:val="24"/>
          <w:szCs w:val="24"/>
        </w:rPr>
      </w:pPr>
      <w:r w:rsidRPr="008B2140">
        <w:rPr>
          <w:rFonts w:ascii="Times New Roman" w:hAnsi="Times New Roman" w:cs="Times New Roman"/>
          <w:sz w:val="24"/>
          <w:szCs w:val="24"/>
        </w:rPr>
        <w:t xml:space="preserve">This is also another article that brings about a different perspective to the research topic. It introduces the manifested behavior's extent and its relationship with hyperactivity in children with autism. Of course, the paper offers signs of autism as where children act differently to smells and gives signs which do not match with contexts of what is going on around them. This, therefore, becomes the basis of inattention and offers grounds as to which extent ADD is severe in children. Thus, the article becomes very important to the research topic as it brings the relationship between autism and ADD. Hence, it becomes a relevance citation as it tells of the manifested behavior from autism which has grounds in ADD. </w:t>
      </w:r>
    </w:p>
    <w:p w:rsidR="008B2140" w:rsidRPr="008B2140" w:rsidRDefault="008B2140" w:rsidP="008B2140">
      <w:pPr>
        <w:spacing w:line="480" w:lineRule="auto"/>
        <w:ind w:left="720" w:hanging="720"/>
        <w:rPr>
          <w:rFonts w:ascii="Times New Roman" w:hAnsi="Times New Roman" w:cs="Times New Roman"/>
          <w:sz w:val="24"/>
          <w:szCs w:val="24"/>
        </w:rPr>
      </w:pPr>
      <w:r w:rsidRPr="008B2140">
        <w:rPr>
          <w:rFonts w:ascii="Times New Roman" w:hAnsi="Times New Roman" w:cs="Times New Roman"/>
          <w:sz w:val="24"/>
          <w:szCs w:val="24"/>
        </w:rPr>
        <w:t>Arnold, L. Eugene, Elizabeth Hurt, and Nicholas Lofthouse. "Attention-deficit/hyperactivity disorder: dietary and nutritional treatments." Child and Adolescent Psychiatric Clinics 22.3 (2013): 381-402.</w:t>
      </w:r>
    </w:p>
    <w:p w:rsidR="008B2140" w:rsidRPr="008B2140" w:rsidRDefault="008B2140" w:rsidP="008B2140">
      <w:pPr>
        <w:spacing w:line="480" w:lineRule="auto"/>
        <w:ind w:firstLine="720"/>
        <w:rPr>
          <w:rFonts w:ascii="Times New Roman" w:hAnsi="Times New Roman" w:cs="Times New Roman"/>
          <w:sz w:val="24"/>
          <w:szCs w:val="24"/>
        </w:rPr>
      </w:pPr>
      <w:r w:rsidRPr="008B2140">
        <w:rPr>
          <w:rFonts w:ascii="Times New Roman" w:hAnsi="Times New Roman" w:cs="Times New Roman"/>
          <w:sz w:val="24"/>
          <w:szCs w:val="24"/>
        </w:rPr>
        <w:t xml:space="preserve">The article is also useful to the study. Other than giving the meanings of the ADD, it also offers ways in which the disorder is treated. The article offers natural ways to treat ADD while citing the side effects of ADHD drugs which it also credits for increasing the efficiency of neurotransmitters. Notable side effects that the article gives are a loss of appetite, mood swings, </w:t>
      </w:r>
      <w:r w:rsidRPr="008B2140">
        <w:rPr>
          <w:rFonts w:ascii="Times New Roman" w:hAnsi="Times New Roman" w:cs="Times New Roman"/>
          <w:sz w:val="24"/>
          <w:szCs w:val="24"/>
        </w:rPr>
        <w:lastRenderedPageBreak/>
        <w:t xml:space="preserve">heart problems, and suicidal thoughts. Attending Tae Chi classes, avoiding food allergens and colorings, spending time outside and parental attention is the fundamental propositions that the paper puts forward. After the aforementioned natural treatments and risks of drugs, it gives little doubt that the paper is significant to the overall content of the research topic. It is therefore very relevant as it gives both natural ways to treat the ADD as well as the risk of relying on drugs. </w:t>
      </w:r>
    </w:p>
    <w:p w:rsidR="008B2140" w:rsidRPr="008B2140" w:rsidRDefault="008B2140" w:rsidP="008B2140">
      <w:pPr>
        <w:spacing w:line="480" w:lineRule="auto"/>
        <w:ind w:left="720" w:hanging="720"/>
        <w:rPr>
          <w:rFonts w:ascii="Times New Roman" w:hAnsi="Times New Roman" w:cs="Times New Roman"/>
          <w:sz w:val="24"/>
          <w:szCs w:val="24"/>
        </w:rPr>
      </w:pPr>
      <w:r w:rsidRPr="008B2140">
        <w:rPr>
          <w:rFonts w:ascii="Times New Roman" w:hAnsi="Times New Roman" w:cs="Times New Roman"/>
          <w:sz w:val="24"/>
          <w:szCs w:val="24"/>
        </w:rPr>
        <w:t>Visser, Susanna N., et al. "Trends in the parent-report of health care provider-diagnosed and medicated attention-deficit/hyperactivity disorder: the United States, 2003–2011." Journal of American Academy on Child and Adolescent Psychiatry 53.1 (2014): 34-46.</w:t>
      </w:r>
    </w:p>
    <w:p w:rsidR="00E469A0" w:rsidRDefault="008B2140" w:rsidP="008B2140">
      <w:pPr>
        <w:spacing w:line="480" w:lineRule="auto"/>
        <w:ind w:firstLine="720"/>
        <w:rPr>
          <w:rFonts w:ascii="Times New Roman" w:hAnsi="Times New Roman" w:cs="Times New Roman"/>
          <w:sz w:val="24"/>
          <w:szCs w:val="24"/>
        </w:rPr>
      </w:pPr>
      <w:r w:rsidRPr="008B2140">
        <w:rPr>
          <w:rFonts w:ascii="Times New Roman" w:hAnsi="Times New Roman" w:cs="Times New Roman"/>
          <w:sz w:val="24"/>
          <w:szCs w:val="24"/>
        </w:rPr>
        <w:t>This is also another article that brings about the issue of parental attention to children that are suffering from ADD. The paper signals to parents that children with ADHD are unique because they act differently from others. It notes that parents should expect impulsive behaviors from these children but above all, it admonishes them to accept the children as they are. This will help them manage their behavior, give them manageable tasks, control some lousy outburst behaviors among other things. Besides, the paper advices the parents to encourage children with ADD to do exercises; parents to limit distractions to children and also regulate their sleep patterns. Therefore, the role of the paper to content of the research topic is invaluable, and it is quality is without question very high. It is also a relevant paper as it notes that parents are the ones who are always in contact with children with ADD and their attention to the children helps a lot in the</w:t>
      </w:r>
      <w:r w:rsidR="008F3731">
        <w:rPr>
          <w:rFonts w:ascii="Times New Roman" w:hAnsi="Times New Roman" w:cs="Times New Roman"/>
          <w:sz w:val="24"/>
          <w:szCs w:val="24"/>
        </w:rPr>
        <w:t xml:space="preserve"> children's well-being. The paper</w:t>
      </w:r>
      <w:r w:rsidRPr="008B2140">
        <w:rPr>
          <w:rFonts w:ascii="Times New Roman" w:hAnsi="Times New Roman" w:cs="Times New Roman"/>
          <w:sz w:val="24"/>
          <w:szCs w:val="24"/>
        </w:rPr>
        <w:t xml:space="preserve"> is therefore very vital to the research topic.</w:t>
      </w:r>
    </w:p>
    <w:p w:rsidR="008B2140" w:rsidRPr="00697C75" w:rsidRDefault="008B2140" w:rsidP="00697C75">
      <w:pPr>
        <w:spacing w:line="480" w:lineRule="auto"/>
        <w:rPr>
          <w:rFonts w:ascii="Times New Roman" w:hAnsi="Times New Roman" w:cs="Times New Roman"/>
          <w:sz w:val="24"/>
          <w:szCs w:val="24"/>
        </w:rPr>
      </w:pPr>
    </w:p>
    <w:sectPr w:rsidR="008B2140" w:rsidRPr="00697C75" w:rsidSect="007F212D">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7F4F" w:rsidRDefault="00937F4F" w:rsidP="008F3731">
      <w:pPr>
        <w:spacing w:after="0" w:line="240" w:lineRule="auto"/>
      </w:pPr>
      <w:r>
        <w:separator/>
      </w:r>
    </w:p>
  </w:endnote>
  <w:endnote w:type="continuationSeparator" w:id="1">
    <w:p w:rsidR="00937F4F" w:rsidRDefault="00937F4F" w:rsidP="008F37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7F4F" w:rsidRDefault="00937F4F" w:rsidP="008F3731">
      <w:pPr>
        <w:spacing w:after="0" w:line="240" w:lineRule="auto"/>
      </w:pPr>
      <w:r>
        <w:separator/>
      </w:r>
    </w:p>
  </w:footnote>
  <w:footnote w:type="continuationSeparator" w:id="1">
    <w:p w:rsidR="00937F4F" w:rsidRDefault="00937F4F" w:rsidP="008F37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4128504"/>
      <w:docPartObj>
        <w:docPartGallery w:val="Page Numbers (Top of Page)"/>
        <w:docPartUnique/>
      </w:docPartObj>
    </w:sdtPr>
    <w:sdtContent>
      <w:p w:rsidR="008F3731" w:rsidRPr="008F3731" w:rsidRDefault="008F3731">
        <w:pPr>
          <w:pStyle w:val="Header"/>
          <w:jc w:val="right"/>
          <w:rPr>
            <w:rFonts w:ascii="Times New Roman" w:hAnsi="Times New Roman" w:cs="Times New Roman"/>
            <w:sz w:val="24"/>
            <w:szCs w:val="24"/>
          </w:rPr>
        </w:pPr>
        <w:r w:rsidRPr="008F3731">
          <w:rPr>
            <w:rFonts w:ascii="Times New Roman" w:hAnsi="Times New Roman" w:cs="Times New Roman"/>
            <w:sz w:val="24"/>
            <w:szCs w:val="24"/>
          </w:rPr>
          <w:t>Surname</w:t>
        </w:r>
        <w:r w:rsidRPr="008F3731">
          <w:rPr>
            <w:rFonts w:ascii="Times New Roman" w:hAnsi="Times New Roman" w:cs="Times New Roman"/>
            <w:sz w:val="24"/>
            <w:szCs w:val="24"/>
          </w:rPr>
          <w:fldChar w:fldCharType="begin"/>
        </w:r>
        <w:r w:rsidRPr="008F3731">
          <w:rPr>
            <w:rFonts w:ascii="Times New Roman" w:hAnsi="Times New Roman" w:cs="Times New Roman"/>
            <w:sz w:val="24"/>
            <w:szCs w:val="24"/>
          </w:rPr>
          <w:instrText xml:space="preserve"> PAGE   \* MERGEFORMAT </w:instrText>
        </w:r>
        <w:r w:rsidRPr="008F3731">
          <w:rPr>
            <w:rFonts w:ascii="Times New Roman" w:hAnsi="Times New Roman" w:cs="Times New Roman"/>
            <w:sz w:val="24"/>
            <w:szCs w:val="24"/>
          </w:rPr>
          <w:fldChar w:fldCharType="separate"/>
        </w:r>
        <w:r w:rsidR="00D20CA9">
          <w:rPr>
            <w:rFonts w:ascii="Times New Roman" w:hAnsi="Times New Roman" w:cs="Times New Roman"/>
            <w:noProof/>
            <w:sz w:val="24"/>
            <w:szCs w:val="24"/>
          </w:rPr>
          <w:t>1</w:t>
        </w:r>
        <w:r w:rsidRPr="008F3731">
          <w:rPr>
            <w:rFonts w:ascii="Times New Roman" w:hAnsi="Times New Roman" w:cs="Times New Roman"/>
            <w:sz w:val="24"/>
            <w:szCs w:val="24"/>
          </w:rPr>
          <w:fldChar w:fldCharType="end"/>
        </w:r>
      </w:p>
    </w:sdtContent>
  </w:sdt>
  <w:p w:rsidR="008F3731" w:rsidRDefault="008F373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469A0"/>
    <w:rsid w:val="00087260"/>
    <w:rsid w:val="00355427"/>
    <w:rsid w:val="00404521"/>
    <w:rsid w:val="00531284"/>
    <w:rsid w:val="00697C75"/>
    <w:rsid w:val="007F212D"/>
    <w:rsid w:val="008860D8"/>
    <w:rsid w:val="008B2140"/>
    <w:rsid w:val="008F3731"/>
    <w:rsid w:val="00937F4F"/>
    <w:rsid w:val="00C520C5"/>
    <w:rsid w:val="00D20CA9"/>
    <w:rsid w:val="00DD6FD6"/>
    <w:rsid w:val="00E248A4"/>
    <w:rsid w:val="00E469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1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37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3731"/>
  </w:style>
  <w:style w:type="paragraph" w:styleId="Footer">
    <w:name w:val="footer"/>
    <w:basedOn w:val="Normal"/>
    <w:link w:val="FooterChar"/>
    <w:uiPriority w:val="99"/>
    <w:semiHidden/>
    <w:unhideWhenUsed/>
    <w:rsid w:val="008F373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F3731"/>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5</Pages>
  <Words>1273</Words>
  <Characters>7259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dc:creator>
  <cp:lastModifiedBy>sol</cp:lastModifiedBy>
  <cp:revision>3</cp:revision>
  <dcterms:created xsi:type="dcterms:W3CDTF">2018-05-19T10:47:00Z</dcterms:created>
  <dcterms:modified xsi:type="dcterms:W3CDTF">2018-05-19T12:34:00Z</dcterms:modified>
</cp:coreProperties>
</file>